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82EC" w14:textId="77777777" w:rsidR="00815B05" w:rsidRDefault="00815B05" w:rsidP="00815B05">
      <w:pPr>
        <w:widowControl w:val="0"/>
        <w:jc w:val="center"/>
        <w:rPr>
          <w:rFonts w:cstheme="minorHAns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SSFR Scholarship Fundraiser: </w:t>
      </w:r>
    </w:p>
    <w:p w14:paraId="03098B5A" w14:textId="77777777" w:rsidR="00815B05" w:rsidRPr="008744A6" w:rsidRDefault="00815B05" w:rsidP="00815B05">
      <w:pPr>
        <w:widowControl w:val="0"/>
        <w:jc w:val="center"/>
        <w:rPr>
          <w:rFonts w:cstheme="minorHAns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2C2C7BA" wp14:editId="35751E69">
            <wp:extent cx="2980266" cy="1059815"/>
            <wp:effectExtent l="0" t="0" r="0" b="6985"/>
            <wp:docPr id="7" name="Picture 7" descr="Image result for blingo bi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ingo bin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113" cy="106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3B997" w14:textId="77777777" w:rsidR="00815B05" w:rsidRDefault="00815B05" w:rsidP="00815B05">
      <w:pPr>
        <w:widowControl w:val="0"/>
        <w:spacing w:after="0"/>
        <w:rPr>
          <w:rFonts w:cstheme="minorHAnsi"/>
          <w:b/>
          <w:bCs/>
          <w:color w:val="600000"/>
          <w:sz w:val="24"/>
          <w:szCs w:val="24"/>
        </w:rPr>
      </w:pPr>
    </w:p>
    <w:p w14:paraId="7B638AAE" w14:textId="77777777" w:rsidR="00815B05" w:rsidRDefault="00815B05" w:rsidP="00815B05">
      <w:pPr>
        <w:widowControl w:val="0"/>
        <w:spacing w:after="0"/>
        <w:rPr>
          <w:rFonts w:cstheme="minorHAnsi"/>
          <w:b/>
          <w:bCs/>
          <w:color w:val="600000"/>
          <w:sz w:val="24"/>
          <w:szCs w:val="24"/>
        </w:rPr>
      </w:pPr>
    </w:p>
    <w:p w14:paraId="34CC283A" w14:textId="77777777" w:rsidR="00815B05" w:rsidRDefault="00815B05" w:rsidP="00815B05">
      <w:pPr>
        <w:widowControl w:val="0"/>
        <w:spacing w:after="0"/>
        <w:rPr>
          <w:rFonts w:cstheme="minorHAnsi"/>
          <w:b/>
          <w:bCs/>
          <w:color w:val="600000"/>
          <w:sz w:val="24"/>
          <w:szCs w:val="24"/>
        </w:rPr>
      </w:pPr>
      <w:r>
        <w:rPr>
          <w:rFonts w:cstheme="minorHAnsi"/>
          <w:b/>
          <w:bCs/>
          <w:color w:val="600000"/>
          <w:sz w:val="24"/>
          <w:szCs w:val="24"/>
        </w:rPr>
        <w:t>Friday, July 8, 2022 at 9:00pm</w:t>
      </w:r>
    </w:p>
    <w:p w14:paraId="17300C05" w14:textId="77777777" w:rsidR="00815B05" w:rsidRDefault="00815B05" w:rsidP="00815B05">
      <w:pPr>
        <w:widowControl w:val="0"/>
        <w:spacing w:after="0"/>
        <w:rPr>
          <w:rFonts w:cstheme="minorHAnsi"/>
          <w:b/>
          <w:bCs/>
          <w:color w:val="600000"/>
          <w:sz w:val="24"/>
          <w:szCs w:val="24"/>
        </w:rPr>
      </w:pPr>
      <w:r>
        <w:rPr>
          <w:rFonts w:cstheme="minorHAnsi"/>
          <w:b/>
          <w:bCs/>
          <w:color w:val="600000"/>
          <w:sz w:val="24"/>
          <w:szCs w:val="24"/>
        </w:rPr>
        <w:t>McPherson Room</w:t>
      </w:r>
    </w:p>
    <w:p w14:paraId="2949D237" w14:textId="77777777" w:rsidR="00815B05" w:rsidRDefault="00815B05" w:rsidP="00815B05">
      <w:pPr>
        <w:widowControl w:val="0"/>
        <w:spacing w:after="0"/>
        <w:rPr>
          <w:rFonts w:cstheme="minorHAnsi"/>
          <w:b/>
          <w:bCs/>
          <w:color w:val="600000"/>
          <w:sz w:val="24"/>
          <w:szCs w:val="24"/>
        </w:rPr>
      </w:pPr>
    </w:p>
    <w:p w14:paraId="10125CE1" w14:textId="77777777" w:rsidR="00815B05" w:rsidRPr="00C84115" w:rsidRDefault="00815B05" w:rsidP="00815B05">
      <w:pPr>
        <w:widowControl w:val="0"/>
        <w:spacing w:after="0"/>
        <w:rPr>
          <w:rFonts w:cstheme="minorHAnsi"/>
          <w:b/>
          <w:bCs/>
          <w:color w:val="600000"/>
          <w:sz w:val="24"/>
          <w:szCs w:val="24"/>
        </w:rPr>
      </w:pPr>
    </w:p>
    <w:p w14:paraId="2B81CF7F" w14:textId="77777777" w:rsidR="00815B05" w:rsidRPr="00C84115" w:rsidRDefault="00815B05" w:rsidP="00815B05">
      <w:pPr>
        <w:widowControl w:val="0"/>
        <w:spacing w:after="0" w:line="240" w:lineRule="auto"/>
        <w:rPr>
          <w:rFonts w:cstheme="minorHAnsi"/>
          <w:sz w:val="24"/>
          <w:szCs w:val="24"/>
        </w:rPr>
      </w:pPr>
      <w:r w:rsidRPr="00C84115">
        <w:rPr>
          <w:rFonts w:cstheme="minorHAnsi"/>
          <w:sz w:val="24"/>
          <w:szCs w:val="24"/>
        </w:rPr>
        <w:t xml:space="preserve">So, you think a normal bingo night is a little too dull?  Then be sure to attend our first-ever “Blingo Bingo Night”! </w:t>
      </w:r>
    </w:p>
    <w:p w14:paraId="2E0217F9" w14:textId="77777777" w:rsidR="00815B05" w:rsidRPr="00C84115" w:rsidRDefault="00815B05" w:rsidP="00815B05">
      <w:pPr>
        <w:pStyle w:val="EventDescription"/>
        <w:spacing w:line="240" w:lineRule="auto"/>
        <w:rPr>
          <w:rFonts w:asciiTheme="minorHAnsi" w:hAnsiTheme="minorHAnsi" w:cstheme="minorHAnsi"/>
          <w:color w:val="000000"/>
          <w:sz w:val="24"/>
          <w14:ligatures w14:val="none"/>
        </w:rPr>
      </w:pPr>
    </w:p>
    <w:p w14:paraId="215E8752" w14:textId="77777777" w:rsidR="00815B05" w:rsidRPr="00C84115" w:rsidRDefault="00815B05" w:rsidP="00815B05">
      <w:pPr>
        <w:pStyle w:val="EventDescription"/>
        <w:spacing w:line="240" w:lineRule="auto"/>
        <w:rPr>
          <w:rFonts w:asciiTheme="minorHAnsi" w:hAnsiTheme="minorHAnsi" w:cstheme="minorHAnsi"/>
          <w:color w:val="000000"/>
          <w:sz w:val="24"/>
          <w14:ligatures w14:val="none"/>
        </w:rPr>
      </w:pP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The goal of the “Blingo” bingo game is to </w:t>
      </w:r>
      <w:r w:rsidRPr="00C84115">
        <w:rPr>
          <w:rFonts w:asciiTheme="minorHAnsi" w:hAnsiTheme="minorHAnsi" w:cstheme="minorHAnsi"/>
          <w:b/>
          <w:bCs/>
          <w:color w:val="000000"/>
          <w:sz w:val="24"/>
          <w14:ligatures w14:val="none"/>
        </w:rPr>
        <w:t>raise money for the Salter-Saulter Memorial Scholarship Fund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>.  It may not raise a fortune, but it is a great excuse for family to get together for a fun evening together to support of a great cause.</w:t>
      </w:r>
    </w:p>
    <w:p w14:paraId="427A22CA" w14:textId="77777777" w:rsidR="00815B05" w:rsidRPr="00C84115" w:rsidRDefault="00815B05" w:rsidP="00815B05">
      <w:pPr>
        <w:pStyle w:val="EventDescription"/>
        <w:spacing w:line="240" w:lineRule="auto"/>
        <w:rPr>
          <w:rFonts w:asciiTheme="minorHAnsi" w:hAnsiTheme="minorHAnsi" w:cstheme="minorHAnsi"/>
          <w:color w:val="000000"/>
          <w:sz w:val="24"/>
          <w14:ligatures w14:val="none"/>
        </w:rPr>
      </w:pP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 </w:t>
      </w:r>
    </w:p>
    <w:p w14:paraId="62957C98" w14:textId="77777777" w:rsidR="00815B05" w:rsidRPr="00C84115" w:rsidRDefault="00815B05" w:rsidP="00815B05">
      <w:pPr>
        <w:pStyle w:val="EventDescription"/>
        <w:spacing w:line="240" w:lineRule="auto"/>
        <w:rPr>
          <w:rFonts w:asciiTheme="minorHAnsi" w:hAnsiTheme="minorHAnsi" w:cstheme="minorHAnsi"/>
          <w:color w:val="auto"/>
          <w:sz w:val="24"/>
          <w14:ligatures w14:val="none"/>
        </w:rPr>
      </w:pPr>
      <w:r w:rsidRPr="00C84115">
        <w:rPr>
          <w:rFonts w:asciiTheme="minorHAnsi" w:hAnsiTheme="minorHAnsi" w:cstheme="minorHAnsi"/>
          <w:color w:val="auto"/>
          <w:sz w:val="24"/>
          <w:u w:val="single"/>
          <w14:ligatures w14:val="none"/>
        </w:rPr>
        <w:t>A prize will be awarded to the King &amp; Queen of “BLING” winners</w:t>
      </w:r>
      <w:r w:rsidRPr="00C84115">
        <w:rPr>
          <w:rFonts w:asciiTheme="minorHAnsi" w:hAnsiTheme="minorHAnsi" w:cstheme="minorHAnsi"/>
          <w:color w:val="auto"/>
          <w:sz w:val="24"/>
          <w14:ligatures w14:val="none"/>
        </w:rPr>
        <w:t xml:space="preserve">  </w:t>
      </w:r>
    </w:p>
    <w:p w14:paraId="1BD9AB90" w14:textId="77777777" w:rsidR="00815B05" w:rsidRPr="00C84115" w:rsidRDefault="00815B05" w:rsidP="00815B05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08976CB6" w14:textId="77777777" w:rsidR="00815B05" w:rsidRPr="00C84115" w:rsidRDefault="00815B05" w:rsidP="00815B05">
      <w:pPr>
        <w:widowControl w:val="0"/>
        <w:spacing w:after="0" w:line="240" w:lineRule="auto"/>
        <w:rPr>
          <w:rFonts w:cstheme="minorHAnsi"/>
          <w:sz w:val="24"/>
          <w:szCs w:val="24"/>
        </w:rPr>
      </w:pPr>
      <w:r w:rsidRPr="00C84115">
        <w:rPr>
          <w:rFonts w:cstheme="minorHAnsi"/>
          <w:sz w:val="24"/>
          <w:szCs w:val="24"/>
        </w:rPr>
        <w:t xml:space="preserve">Everyone should come drenched in glitz &amp; glam, sparkly, or handsomely shined up, with over-the-top bling wear and far too much bling jewelry and accessories!! Gentlemen you’re not excluded. Put on that eye-popping watch, ring, tie pin, necklace, or bracelet you forgot you owned and haven’t worn in long time! </w:t>
      </w:r>
    </w:p>
    <w:p w14:paraId="34323AD7" w14:textId="77777777" w:rsidR="00815B05" w:rsidRPr="00C84115" w:rsidRDefault="00815B05" w:rsidP="00815B05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060810D7" w14:textId="77777777" w:rsidR="00815B05" w:rsidRPr="00C84115" w:rsidRDefault="00815B05" w:rsidP="00815B05">
      <w:pPr>
        <w:pStyle w:val="EventDescription"/>
        <w:spacing w:line="240" w:lineRule="auto"/>
        <w:jc w:val="both"/>
        <w:rPr>
          <w:rFonts w:asciiTheme="minorHAnsi" w:hAnsiTheme="minorHAnsi" w:cstheme="minorHAnsi"/>
          <w:color w:val="000000"/>
          <w:sz w:val="24"/>
          <w14:ligatures w14:val="none"/>
        </w:rPr>
      </w:pP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>In addition to your participation, we need everyone’s help by donating great prizes for the game winners for each round played.</w:t>
      </w:r>
      <w:r w:rsidRPr="00C84115">
        <w:rPr>
          <w:sz w:val="24"/>
        </w:rPr>
        <w:t xml:space="preserve"> 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Go ahead and empty out your jewelry box and bring along with you that jewelry not quite your style anymore.   Think about a good book you have on hand to share, or a bottle of wine, family memorabilia, scarves, gift cards, or any small items that will fit into your luggage.  Be unique and creative — </w:t>
      </w:r>
      <w:r w:rsidRPr="00C84115">
        <w:rPr>
          <w:rFonts w:asciiTheme="minorHAnsi" w:hAnsiTheme="minorHAnsi" w:cstheme="minorHAnsi"/>
          <w:b/>
          <w:color w:val="000000"/>
          <w:sz w:val="24"/>
          <w14:ligatures w14:val="none"/>
        </w:rPr>
        <w:t>it’s for a good cause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!  </w:t>
      </w:r>
    </w:p>
    <w:p w14:paraId="7E7ACD8F" w14:textId="77777777" w:rsidR="00815B05" w:rsidRPr="00C84115" w:rsidRDefault="00815B05" w:rsidP="00815B05">
      <w:pPr>
        <w:pStyle w:val="EventDescription"/>
        <w:spacing w:line="240" w:lineRule="auto"/>
        <w:jc w:val="both"/>
        <w:rPr>
          <w:rFonts w:asciiTheme="minorHAnsi" w:hAnsiTheme="minorHAnsi" w:cstheme="minorHAnsi"/>
          <w:color w:val="000000"/>
          <w:sz w:val="24"/>
          <w14:ligatures w14:val="none"/>
        </w:rPr>
      </w:pPr>
    </w:p>
    <w:p w14:paraId="482CF5C3" w14:textId="77777777" w:rsidR="00815B05" w:rsidRDefault="00815B05" w:rsidP="00815B05">
      <w:pPr>
        <w:pStyle w:val="EventDescription"/>
        <w:spacing w:line="240" w:lineRule="auto"/>
        <w:ind w:left="360" w:hanging="360"/>
        <w:rPr>
          <w:rFonts w:asciiTheme="minorHAnsi" w:hAnsiTheme="minorHAnsi" w:cstheme="minorHAnsi"/>
          <w:color w:val="000000"/>
          <w:sz w:val="24"/>
          <w14:ligatures w14:val="none"/>
        </w:rPr>
      </w:pP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For questions, </w:t>
      </w:r>
      <w:r>
        <w:rPr>
          <w:rFonts w:asciiTheme="minorHAnsi" w:hAnsiTheme="minorHAnsi" w:cstheme="minorHAnsi"/>
          <w:color w:val="000000"/>
          <w:sz w:val="24"/>
          <w14:ligatures w14:val="none"/>
        </w:rPr>
        <w:t xml:space="preserve">please 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>contact</w:t>
      </w:r>
      <w:r>
        <w:rPr>
          <w:rFonts w:asciiTheme="minorHAnsi" w:hAnsiTheme="minorHAnsi" w:cstheme="minorHAnsi"/>
          <w:color w:val="000000"/>
          <w:sz w:val="24"/>
          <w14:ligatures w14:val="none"/>
        </w:rPr>
        <w:t>:</w:t>
      </w:r>
    </w:p>
    <w:p w14:paraId="7FDD1BC4" w14:textId="77777777" w:rsidR="00815B05" w:rsidRDefault="00815B05" w:rsidP="00815B05">
      <w:pPr>
        <w:pStyle w:val="EventDescription"/>
        <w:spacing w:line="240" w:lineRule="auto"/>
        <w:ind w:left="360" w:hanging="360"/>
        <w:rPr>
          <w:rFonts w:asciiTheme="minorHAnsi" w:hAnsiTheme="minorHAnsi" w:cstheme="minorHAnsi"/>
          <w:color w:val="000000"/>
          <w:sz w:val="24"/>
          <w14:ligatures w14:val="none"/>
        </w:rPr>
      </w:pP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>Brandi Salter</w:t>
      </w:r>
      <w:r>
        <w:rPr>
          <w:rFonts w:asciiTheme="minorHAnsi" w:hAnsiTheme="minorHAnsi" w:cstheme="minorHAnsi"/>
          <w:color w:val="000000"/>
          <w:sz w:val="24"/>
          <w14:ligatures w14:val="none"/>
        </w:rPr>
        <w:t>: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 </w:t>
      </w:r>
      <w:r w:rsidRPr="00C84115">
        <w:rPr>
          <w:rFonts w:asciiTheme="minorHAnsi" w:hAnsiTheme="minorHAnsi"/>
          <w:color w:val="222222"/>
          <w:sz w:val="24"/>
          <w:shd w:val="clear" w:color="auto" w:fill="FFFFFF"/>
        </w:rPr>
        <w:t>bcsalter1@gmail.com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 </w:t>
      </w:r>
      <w:r>
        <w:rPr>
          <w:rFonts w:asciiTheme="minorHAnsi" w:hAnsiTheme="minorHAnsi" w:cstheme="minorHAnsi"/>
          <w:color w:val="000000"/>
          <w:sz w:val="24"/>
          <w14:ligatures w14:val="none"/>
        </w:rPr>
        <w:t>or</w:t>
      </w:r>
    </w:p>
    <w:p w14:paraId="607F3DEA" w14:textId="77777777" w:rsidR="00815B05" w:rsidRPr="00C84115" w:rsidRDefault="00815B05" w:rsidP="00815B05">
      <w:pPr>
        <w:pStyle w:val="EventDescription"/>
        <w:spacing w:line="240" w:lineRule="auto"/>
        <w:ind w:left="360" w:hanging="360"/>
        <w:rPr>
          <w:rFonts w:asciiTheme="minorHAnsi" w:hAnsiTheme="minorHAnsi" w:cstheme="minorHAnsi"/>
          <w:color w:val="000000"/>
          <w:sz w:val="24"/>
          <w14:ligatures w14:val="none"/>
        </w:rPr>
      </w:pPr>
      <w:r>
        <w:rPr>
          <w:rFonts w:asciiTheme="minorHAnsi" w:hAnsiTheme="minorHAnsi" w:cstheme="minorHAnsi"/>
          <w:color w:val="000000"/>
          <w:sz w:val="24"/>
          <w14:ligatures w14:val="none"/>
        </w:rPr>
        <w:t xml:space="preserve"> Joyce Salter Johnson:</w:t>
      </w:r>
      <w:r w:rsidRPr="00C84115">
        <w:rPr>
          <w:rFonts w:asciiTheme="minorHAnsi" w:hAnsiTheme="minorHAnsi" w:cstheme="minorHAnsi"/>
          <w:color w:val="000000"/>
          <w:sz w:val="24"/>
          <w14:ligatures w14:val="none"/>
        </w:rPr>
        <w:t xml:space="preserve"> Joyceboggess39@gmail.com</w:t>
      </w:r>
    </w:p>
    <w:p w14:paraId="0C7722D6" w14:textId="77777777" w:rsidR="00815B05" w:rsidRPr="00C84115" w:rsidRDefault="00815B05" w:rsidP="00815B05">
      <w:pPr>
        <w:pStyle w:val="EventDescription"/>
        <w:spacing w:line="240" w:lineRule="auto"/>
        <w:ind w:left="360" w:hanging="360"/>
        <w:rPr>
          <w:color w:val="000000"/>
          <w:sz w:val="24"/>
          <w14:ligatures w14:val="none"/>
        </w:rPr>
      </w:pPr>
    </w:p>
    <w:p w14:paraId="518023A3" w14:textId="77777777" w:rsidR="00815B05" w:rsidRDefault="00815B05" w:rsidP="00815B05">
      <w:pPr>
        <w:pStyle w:val="EventDescription"/>
        <w:spacing w:line="240" w:lineRule="auto"/>
        <w:ind w:left="360" w:hanging="360"/>
        <w:rPr>
          <w:color w:val="000000"/>
          <w:sz w:val="28"/>
          <w:szCs w:val="28"/>
          <w14:ligatures w14:val="none"/>
        </w:rPr>
      </w:pPr>
    </w:p>
    <w:p w14:paraId="6472FEC5" w14:textId="77777777" w:rsidR="00815B05" w:rsidRPr="00EF3471" w:rsidRDefault="00815B05" w:rsidP="00A25BC7">
      <w:pPr>
        <w:rPr>
          <w:sz w:val="24"/>
          <w:szCs w:val="24"/>
        </w:rPr>
      </w:pPr>
    </w:p>
    <w:sectPr w:rsidR="00815B05" w:rsidRPr="00EF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CA30" w14:textId="77777777" w:rsidR="001C4A08" w:rsidRDefault="001C4A08" w:rsidP="00815B05">
      <w:pPr>
        <w:spacing w:after="0" w:line="240" w:lineRule="auto"/>
      </w:pPr>
      <w:r>
        <w:separator/>
      </w:r>
    </w:p>
  </w:endnote>
  <w:endnote w:type="continuationSeparator" w:id="0">
    <w:p w14:paraId="74888697" w14:textId="77777777" w:rsidR="001C4A08" w:rsidRDefault="001C4A08" w:rsidP="0081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9148" w14:textId="77777777" w:rsidR="001C4A08" w:rsidRDefault="001C4A08" w:rsidP="00815B05">
      <w:pPr>
        <w:spacing w:after="0" w:line="240" w:lineRule="auto"/>
      </w:pPr>
      <w:r>
        <w:separator/>
      </w:r>
    </w:p>
  </w:footnote>
  <w:footnote w:type="continuationSeparator" w:id="0">
    <w:p w14:paraId="3C72017E" w14:textId="77777777" w:rsidR="001C4A08" w:rsidRDefault="001C4A08" w:rsidP="00815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118"/>
    <w:multiLevelType w:val="hybridMultilevel"/>
    <w:tmpl w:val="2C9EF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DF3069"/>
    <w:multiLevelType w:val="hybridMultilevel"/>
    <w:tmpl w:val="885CB58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438410706">
    <w:abstractNumId w:val="1"/>
  </w:num>
  <w:num w:numId="2" w16cid:durableId="110233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9CE"/>
    <w:rsid w:val="00161C9C"/>
    <w:rsid w:val="001C4A08"/>
    <w:rsid w:val="001D5558"/>
    <w:rsid w:val="001E1AE4"/>
    <w:rsid w:val="002C536B"/>
    <w:rsid w:val="004613AF"/>
    <w:rsid w:val="005638FD"/>
    <w:rsid w:val="006E6159"/>
    <w:rsid w:val="007167DD"/>
    <w:rsid w:val="00724422"/>
    <w:rsid w:val="00815B05"/>
    <w:rsid w:val="0084193B"/>
    <w:rsid w:val="00852BB5"/>
    <w:rsid w:val="008619CE"/>
    <w:rsid w:val="00906C88"/>
    <w:rsid w:val="00A25BC7"/>
    <w:rsid w:val="00C4428E"/>
    <w:rsid w:val="00CA0F8F"/>
    <w:rsid w:val="00DB0695"/>
    <w:rsid w:val="00DB4474"/>
    <w:rsid w:val="00DB67BE"/>
    <w:rsid w:val="00E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9E97"/>
  <w15:docId w15:val="{18C94785-7F6B-443D-A1A5-E8E3B0C9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9C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8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8FD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C4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5B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B05"/>
  </w:style>
  <w:style w:type="paragraph" w:styleId="Footer">
    <w:name w:val="footer"/>
    <w:basedOn w:val="Normal"/>
    <w:link w:val="FooterChar"/>
    <w:uiPriority w:val="99"/>
    <w:unhideWhenUsed/>
    <w:rsid w:val="00815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B05"/>
  </w:style>
  <w:style w:type="paragraph" w:customStyle="1" w:styleId="EventDescription">
    <w:name w:val="Event Description"/>
    <w:basedOn w:val="Normal"/>
    <w:rsid w:val="00815B05"/>
    <w:pPr>
      <w:spacing w:after="0" w:line="285" w:lineRule="auto"/>
    </w:pPr>
    <w:rPr>
      <w:rFonts w:ascii="Corbel" w:eastAsia="Times New Roman" w:hAnsi="Corbel" w:cs="Times New Roman"/>
      <w:color w:val="916B2C"/>
      <w:kern w:val="28"/>
      <w:sz w:val="21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Zeidre B.</dc:creator>
  <cp:lastModifiedBy>Joseph Roy</cp:lastModifiedBy>
  <cp:revision>2</cp:revision>
  <cp:lastPrinted>2022-04-19T18:26:00Z</cp:lastPrinted>
  <dcterms:created xsi:type="dcterms:W3CDTF">2022-06-09T16:44:00Z</dcterms:created>
  <dcterms:modified xsi:type="dcterms:W3CDTF">2022-06-09T16:44:00Z</dcterms:modified>
</cp:coreProperties>
</file>